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eastAsia"/>
        </w:rPr>
      </w:pPr>
      <w:bookmarkStart w:id="0" w:name="_GoBack"/>
      <w:bookmarkEnd w:id="0"/>
      <w:r>
        <w:rPr>
          <w:rFonts w:hint="eastAsia"/>
          <w:sz w:val="22"/>
        </w:rPr>
        <w:t>様式第３号（規格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）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/>
          <w:sz w:val="30"/>
        </w:rPr>
        <w:t>あきた結婚応援パスポート交付申請書</w:t>
      </w: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4"/>
        </w:rPr>
        <w:t>（再交付用）</w:t>
      </w:r>
    </w:p>
    <w:p>
      <w:pPr>
        <w:pStyle w:val="0"/>
        <w:snapToGrid w:val="0"/>
        <w:jc w:val="right"/>
        <w:rPr>
          <w:rFonts w:hint="eastAsia"/>
          <w:w w:val="151"/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年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月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日</w:t>
      </w:r>
    </w:p>
    <w:p>
      <w:pPr>
        <w:pStyle w:val="0"/>
        <w:snapToGrid w:val="0"/>
        <w:spacing w:before="137" w:beforeLines="50" w:beforeAutospacing="0"/>
        <w:rPr>
          <w:rFonts w:hint="eastAsia"/>
          <w:sz w:val="22"/>
        </w:rPr>
      </w:pPr>
      <w:r>
        <w:rPr>
          <w:rFonts w:hint="eastAsia"/>
          <w:sz w:val="22"/>
        </w:rPr>
        <w:t>１　種類（いずれかに○）　　　　　　　　　　　　　　　　　　　　　　　　２　理由（いずれかに○）</w:t>
      </w:r>
    </w:p>
    <w:tbl>
      <w:tblPr>
        <w:tblStyle w:val="11"/>
        <w:tblW w:w="0" w:type="auto"/>
        <w:tblInd w:w="82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100"/>
        <w:gridCol w:w="3525"/>
      </w:tblGrid>
      <w:tr>
        <w:trPr>
          <w:trHeight w:val="22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ind w:left="90" w:leftChars="44"/>
              <w:rPr>
                <w:rFonts w:hint="eastAsia"/>
              </w:rPr>
            </w:pPr>
            <w:r>
              <w:rPr>
                <w:rFonts w:hint="eastAsia" w:ascii="HG丸ｺﾞｼｯｸM-PRO" w:hAnsi="HG丸ｺﾞｼｯｸM-PRO"/>
                <w:sz w:val="22"/>
              </w:rPr>
              <w:t>新婚夫婦、</w:t>
            </w:r>
            <w:r>
              <w:rPr>
                <w:rFonts w:hint="eastAsia" w:ascii="HG丸ｺﾞｼｯｸM-PRO" w:hAnsi="HG丸ｺﾞｼｯｸM-PRO"/>
                <w:color w:val="000000"/>
                <w:sz w:val="22"/>
                <w:u w:val="none"/>
              </w:rPr>
              <w:t>パートナーシップ関係にあるカップル用パスポート（赤地）</w:t>
            </w:r>
          </w:p>
        </w:tc>
      </w:tr>
      <w:tr>
        <w:trPr>
          <w:trHeight w:val="22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ind w:left="90" w:leftChars="44"/>
              <w:rPr>
                <w:rFonts w:hint="eastAsia"/>
              </w:rPr>
            </w:pPr>
            <w:r>
              <w:rPr>
                <w:rFonts w:hint="eastAsia" w:ascii="HG丸ｺﾞｼｯｸM-PRO" w:hAnsi="HG丸ｺﾞｼｯｸM-PRO"/>
                <w:sz w:val="22"/>
              </w:rPr>
              <w:t>婚姻カップル用パスポート（青地）</w:t>
            </w:r>
          </w:p>
        </w:tc>
      </w:tr>
    </w:tbl>
    <w:tbl>
      <w:tblPr>
        <w:tblStyle w:val="11"/>
        <w:tblpPr w:leftFromText="0" w:rightFromText="0" w:topFromText="0" w:bottomFromText="0" w:vertAnchor="text" w:horzAnchor="margin" w:tblpX="6515" w:tblpY="-862"/>
        <w:tblOverlap w:val="never"/>
        <w:tblW w:w="0" w:type="auto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1100"/>
        <w:gridCol w:w="1645"/>
      </w:tblGrid>
      <w:tr>
        <w:trPr>
          <w:trHeight w:val="41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ind w:left="90" w:leftChars="44"/>
              <w:rPr>
                <w:rFonts w:hint="eastAsia"/>
              </w:rPr>
            </w:pPr>
            <w:r>
              <w:rPr>
                <w:rFonts w:hint="eastAsia" w:ascii="HG丸ｺﾞｼｯｸM-PRO" w:hAnsi="HG丸ｺﾞｼｯｸM-PRO"/>
                <w:sz w:val="22"/>
              </w:rPr>
              <w:t>紛失</w:t>
            </w:r>
          </w:p>
        </w:tc>
      </w:tr>
      <w:tr>
        <w:trPr>
          <w:trHeight w:val="419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ind w:left="90" w:leftChars="44"/>
              <w:rPr>
                <w:rFonts w:hint="eastAsia"/>
              </w:rPr>
            </w:pPr>
            <w:r>
              <w:rPr>
                <w:rFonts w:hint="eastAsia" w:ascii="HG丸ｺﾞｼｯｸM-PRO" w:hAnsi="HG丸ｺﾞｼｯｸM-PRO"/>
                <w:sz w:val="22"/>
              </w:rPr>
              <w:t>汚損</w:t>
            </w:r>
          </w:p>
        </w:tc>
      </w:tr>
    </w:tbl>
    <w:p>
      <w:pPr>
        <w:pStyle w:val="0"/>
        <w:snapToGrid w:val="0"/>
        <w:rPr>
          <w:rFonts w:hint="eastAsia"/>
          <w:w w:val="151"/>
          <w:sz w:val="22"/>
        </w:rPr>
      </w:pPr>
      <w:r>
        <w:rPr>
          <w:rFonts w:hint="eastAsia"/>
          <w:w w:val="151"/>
          <w:sz w:val="22"/>
        </w:rPr>
        <w:t>　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>３</w:t>
      </w:r>
      <w:r>
        <w:rPr>
          <w:rFonts w:hint="eastAsia"/>
          <w:w w:val="151"/>
          <w:sz w:val="22"/>
        </w:rPr>
        <w:t>　</w:t>
      </w:r>
      <w:r>
        <w:rPr>
          <w:rFonts w:hint="eastAsia"/>
          <w:sz w:val="22"/>
        </w:rPr>
        <w:t>対象者</w:t>
      </w:r>
    </w:p>
    <w:tbl>
      <w:tblPr>
        <w:tblStyle w:val="11"/>
        <w:tblW w:w="0" w:type="auto"/>
        <w:tblInd w:w="829" w:type="dxa"/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2280"/>
        <w:gridCol w:w="1560"/>
        <w:gridCol w:w="4800"/>
      </w:tblGrid>
      <w:tr>
        <w:trPr>
          <w:trHeight w:val="113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>
        <w:trPr>
          <w:trHeight w:val="113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</w:tc>
      </w:tr>
      <w:tr>
        <w:trPr>
          <w:trHeight w:val="113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〒</w:t>
            </w:r>
          </w:p>
          <w:p>
            <w:pPr>
              <w:pStyle w:val="0"/>
              <w:snapToGrid w:val="0"/>
              <w:rPr>
                <w:rFonts w:hint="eastAsia"/>
                <w:sz w:val="16"/>
              </w:rPr>
            </w:pPr>
          </w:p>
        </w:tc>
      </w:tr>
    </w:tbl>
    <w:p>
      <w:pPr>
        <w:pStyle w:val="0"/>
        <w:snapToGrid w:val="0"/>
        <w:rPr>
          <w:rFonts w:hint="eastAsia"/>
          <w:w w:val="151"/>
          <w:sz w:val="22"/>
        </w:rPr>
      </w:pPr>
    </w:p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  <w:sz w:val="22"/>
        </w:rPr>
        <w:t>４　パスポートの交付を受けた日（詳細な日付が不明の場合、分かる範囲で記載してください）</w:t>
      </w:r>
    </w:p>
    <w:p>
      <w:pPr>
        <w:pStyle w:val="0"/>
        <w:snapToGrid w:val="0"/>
        <w:spacing w:line="480" w:lineRule="auto"/>
        <w:ind w:firstLine="430" w:firstLineChars="200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196850</wp:posOffset>
                </wp:positionV>
                <wp:extent cx="234315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style="margin-top:15.5pt;mso-position-vertical-relative:text;mso-position-horizontal-relative:text;position:absolute;height:0pt;width:184.5pt;margin-left:14.35pt;z-index:5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>　　　　　　　年　　　　　　月　　　　　　日</w:t>
      </w:r>
    </w:p>
    <w:p>
      <w:pPr>
        <w:pStyle w:val="0"/>
        <w:snapToGrid w:val="0"/>
        <w:spacing w:line="360" w:lineRule="auto"/>
        <w:rPr>
          <w:rFonts w:hint="eastAsia"/>
          <w:color w:val="auto"/>
        </w:rPr>
      </w:pPr>
      <w:r>
        <w:rPr>
          <w:rFonts w:hint="eastAsia"/>
          <w:color w:val="auto"/>
          <w:sz w:val="22"/>
        </w:rPr>
        <w:t>５</w:t>
      </w:r>
      <w:r>
        <w:rPr>
          <w:rFonts w:hint="eastAsia"/>
          <w:color w:val="auto"/>
          <w:w w:val="151"/>
          <w:sz w:val="22"/>
        </w:rPr>
        <w:t xml:space="preserve"> </w:t>
      </w:r>
      <w:r>
        <w:rPr>
          <w:rFonts w:hint="eastAsia"/>
          <w:color w:val="auto"/>
          <w:sz w:val="22"/>
        </w:rPr>
        <w:t>パスポートの交付を受けた場所（○○市役所、△△町（村）役場、秋田県庁）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204470</wp:posOffset>
                </wp:positionV>
                <wp:extent cx="23431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style="margin-top:16.100000000000001pt;mso-position-vertical-relative:text;mso-position-horizontal-relative:text;position:absolute;height:0pt;width:184.5pt;margin-left:14.35pt;z-index:6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  <w:w w:val="151"/>
          <w:sz w:val="22"/>
        </w:rPr>
        <w:t>　　　　　　　　　　　</w:t>
      </w:r>
      <w:r>
        <w:rPr>
          <w:rFonts w:hint="eastAsia"/>
          <w:sz w:val="22"/>
        </w:rPr>
        <w:t>上記の記載内容に相違ありません。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spacing w:line="360" w:lineRule="auto"/>
        <w:rPr>
          <w:rFonts w:hint="eastAsia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208280</wp:posOffset>
                </wp:positionV>
                <wp:extent cx="3352800" cy="635"/>
                <wp:effectExtent l="635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style="margin-top:16.39pt;mso-position-vertical-relative:text;mso-position-horizontal-relative:text;position:absolute;height:5.e-002pt;width:264pt;margin-left:194.35pt;z-index:3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申請者（署名）　</w:t>
      </w:r>
      <w:r>
        <w:rPr>
          <w:rFonts w:hint="eastAsia"/>
          <w:sz w:val="22"/>
        </w:rPr>
        <w:tab/>
      </w:r>
    </w:p>
    <w:p>
      <w:pPr>
        <w:pStyle w:val="0"/>
        <w:snapToGrid w:val="0"/>
        <w:spacing w:line="480" w:lineRule="auto"/>
        <w:ind w:firstLine="4062" w:firstLineChars="2320"/>
        <w:rPr>
          <w:rFonts w:hint="eastAsia"/>
        </w:rPr>
      </w:pPr>
      <w:r>
        <w:rPr>
          <w:rFonts w:hint="eastAsia"/>
          <w:sz w:val="18"/>
        </w:rPr>
        <w:t>※対象者のうちどちらか</w:t>
      </w:r>
    </w:p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  <w:sz w:val="22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247650</wp:posOffset>
                </wp:positionV>
                <wp:extent cx="3352800" cy="635"/>
                <wp:effectExtent l="635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CnPr/>
                      <wps:spPr>
                        <a:xfrm>
                          <a:off x="0" y="0"/>
                          <a:ext cx="3352800" cy="635"/>
                        </a:xfrm>
                        <a:prstGeom prst="straightConnector1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style="margin-top:19.5pt;mso-position-vertical-relative:text;mso-position-horizontal-relative:text;position:absolute;height:5.e-002pt;width:264pt;margin-left:194.35pt;z-index:4;" filled="f" stroked="t" strokecolor="#000000" strokeweight="0.75pt" o:spt="32" type="#_x0000_t32">
                <v:fill/>
                <v:stroke filltype="solid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 xml:space="preserve">                                    </w:t>
      </w:r>
      <w:r>
        <w:rPr>
          <w:rFonts w:hint="eastAsia"/>
          <w:sz w:val="22"/>
        </w:rPr>
        <w:t>連絡先（電話番号）　</w:t>
      </w:r>
      <w:r>
        <w:rPr>
          <w:rFonts w:hint="eastAsia"/>
          <w:sz w:val="22"/>
        </w:rPr>
        <w:tab/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pacing w:val="-1"/>
          <w:sz w:val="18"/>
        </w:rPr>
        <w:t xml:space="preserve">                                 </w:t>
      </w:r>
      <w:r>
        <w:rPr>
          <w:rFonts w:hint="eastAsia"/>
          <w:w w:val="151"/>
          <w:sz w:val="18"/>
        </w:rPr>
        <w:t>　　　　　　　</w:t>
      </w:r>
      <w:r>
        <w:rPr>
          <w:rFonts w:hint="eastAsia"/>
          <w:sz w:val="18"/>
        </w:rPr>
        <w:t>※記載内容について、確認させていただく場合があります。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635"/>
      </w:tblGrid>
      <w:tr>
        <w:trPr/>
        <w:tc>
          <w:tcPr>
            <w:tcW w:w="9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none"/>
              </w:rPr>
              <w:t>申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  <w:u w:val="none"/>
              </w:rPr>
              <w:t>請方法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①窓口持参：必要書類を申請先窓口に持参</w:t>
            </w:r>
          </w:p>
          <w:p>
            <w:pPr>
              <w:pStyle w:val="0"/>
              <w:snapToGrid w:val="0"/>
              <w:ind w:firstLine="205" w:firstLineChars="1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②郵　　送：必要書類を同封の上、県次世代・女性活躍支援課まで送付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③電子申請：秋田県電子申請・届出システムより申請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  <w:u w:val="none"/>
              </w:rPr>
              <w:t>必要書類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  <w:t>（チェックしてください）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この申請書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□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対象者（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人）を確認できる書類　　　　　　　　　　　　　　　　　　　　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新婚夫婦、婚約カップル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)</w:t>
            </w:r>
          </w:p>
          <w:p>
            <w:pPr>
              <w:pStyle w:val="0"/>
              <w:snapToGrid w:val="0"/>
              <w:ind w:firstLine="615" w:firstLineChars="3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・住民票、運転免許証、保険証のいずれか</w:t>
            </w:r>
          </w:p>
          <w:p>
            <w:pPr>
              <w:pStyle w:val="0"/>
              <w:snapToGrid w:val="0"/>
              <w:ind w:firstLine="615" w:firstLineChars="3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パートナーシップ関係にあるカップル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)</w:t>
            </w:r>
          </w:p>
          <w:p>
            <w:pPr>
              <w:pStyle w:val="0"/>
              <w:snapToGrid w:val="0"/>
              <w:ind w:firstLine="615" w:firstLineChars="3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・あきたパートナーシップ宣誓書受領証明書</w:t>
            </w:r>
          </w:p>
          <w:p>
            <w:pPr>
              <w:pStyle w:val="0"/>
              <w:snapToGrid w:val="0"/>
              <w:ind w:firstLine="615" w:firstLineChars="30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・秋田市パートナーシップ宣誓書受領証、または秋田市パートナーシップ証明カード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①の場合：原本か写しを窓口で確認します。（写しの提出は不要）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②の場合：写しを同封してください。（パスポートと一緒に郵送にて返却）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　　　　　　　　　　　　　　　　　　　　　　　　　　　　　　　　　　　　　　　　　　</w:t>
            </w:r>
          </w:p>
          <w:p>
            <w:pPr>
              <w:pStyle w:val="0"/>
              <w:snapToGrid w:val="0"/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000000"/>
                <w:sz w:val="24"/>
                <w:u w:val="none"/>
              </w:rPr>
              <w:t>申請先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sz w:val="24"/>
                <w:u w:val="none"/>
              </w:rPr>
              <w:t>（原則として、前回交付を受けた窓口に申請してください。）</w:t>
            </w:r>
          </w:p>
          <w:p>
            <w:pPr>
              <w:pStyle w:val="0"/>
              <w:snapToGrid w:val="0"/>
              <w:ind w:left="205" w:leftChars="100" w:firstLine="0" w:firstLineChars="0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①窓口持参：県次世代・女性活躍支援課又は各市町村担当窓口（市町村により対応が異なるため、詳　　　　　　　細はウェブサイト「いっしょにねっと。」の専用ページでご確認ください。）</w:t>
            </w:r>
          </w:p>
          <w:p>
            <w:pPr>
              <w:pStyle w:val="0"/>
              <w:snapToGrid w:val="0"/>
              <w:ind w:firstLine="202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②郵　　送：秋田県あきた未来創造部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次世代・女性活躍支援課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調整・結婚・若者支援班</w:t>
            </w:r>
          </w:p>
          <w:p>
            <w:pPr>
              <w:pStyle w:val="0"/>
              <w:snapToGrid w:val="0"/>
              <w:ind w:firstLine="202"/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　　　　　〒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010-8570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　秋田市山王四丁目１－１（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TEL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018-860-1552</w:t>
            </w:r>
            <w:r>
              <w:rPr>
                <w:rFonts w:hint="eastAsia" w:ascii="HG丸ｺﾞｼｯｸM-PRO" w:hAnsi="HG丸ｺﾞｼｯｸM-PRO" w:eastAsia="HG丸ｺﾞｼｯｸM-PRO"/>
                <w:color w:val="000000"/>
                <w:u w:val="none"/>
              </w:rPr>
              <w:t>）</w:t>
            </w:r>
          </w:p>
        </w:tc>
      </w:tr>
    </w:tbl>
    <w:p>
      <w:pPr>
        <w:pStyle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139700</wp:posOffset>
                </wp:positionV>
                <wp:extent cx="6115050" cy="0"/>
                <wp:effectExtent l="0" t="635" r="2857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straightConnector1"/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style="margin-top:11pt;mso-position-vertical-relative:text;mso-position-horizontal-relative:text;position:absolute;height:0pt;width:481.5pt;margin-left:0.85pt;z-index:2;" filled="f" stroked="t" strokecolor="#000000" strokeweight="1pt" o:spt="32" type="#_x0000_t32">
                <v:fill/>
                <v:stroke dashstyle="dash" filltype="solid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（処理欄）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交付年月日：　令和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年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月</w:t>
      </w:r>
      <w:r>
        <w:rPr>
          <w:rFonts w:hint="eastAsia"/>
          <w:w w:val="151"/>
          <w:sz w:val="22"/>
        </w:rPr>
        <w:t>　　</w:t>
      </w:r>
      <w:r>
        <w:rPr>
          <w:rFonts w:hint="eastAsia"/>
          <w:sz w:val="22"/>
        </w:rPr>
        <w:t>日　　　　交付番号：</w:t>
      </w:r>
    </w:p>
    <w:sectPr>
      <w:footnotePr>
        <w:numRestart w:val="eachPage"/>
      </w:footnotePr>
      <w:endnotePr>
        <w:numFmt w:val="decimal"/>
      </w:endnotePr>
      <w:pgSz w:w="11906" w:h="16838"/>
      <w:pgMar w:top="850" w:right="1134" w:bottom="397" w:left="1134" w:header="1134" w:footer="0" w:gutter="0"/>
      <w:cols w:space="720"/>
      <w:textDirection w:val="lrTb"/>
      <w:docGrid w:type="linesAndChars" w:linePitch="285" w:charSpace="-10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isplayBackgroundShape/>
  <w:bordersDoNotSurroundHeader/>
  <w:bordersDoNotSurroundFooter/>
  <w:doNotTrackMoves/>
  <w:defaultTabStop w:val="969"/>
  <w:hyphenationZone w:val="0"/>
  <w:defaultTableStyle w:val="18"/>
  <w:drawingGridHorizontalSpacing w:val="235"/>
  <w:drawingGridVerticalSpacing w:val="25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27">
          <o:proxy start="" idref="#_x0000_s0" connectloc="-1"/>
          <o:proxy end="" idref="#_x0000_s0" connectloc="-1"/>
        </o:r>
        <o:r id="V:Rule4" type="connector" idref="#_x0000_s1030">
          <o:proxy start="" idref="#_x0000_s0" connectloc="-1"/>
          <o:proxy end="" idref="#_x0000_s0" connectloc="-1"/>
        </o:r>
        <o:r id="V:Rule6" type="connector" idref="#_x0000_s1029">
          <o:proxy start="" idref="#_x0000_s0" connectloc="-1"/>
          <o:proxy end="" idref="#_x0000_s0" connectloc="-1"/>
        </o:r>
        <o:r id="V:Rule8" type="connector" idref="#_x0000_s1026">
          <o:proxy start="" idref="#_x0000_s0" connectloc="-1"/>
          <o:proxy end="" idref="#_x0000_s0" connectloc="-1"/>
        </o:r>
        <o:r id="V:Rule10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ＭＳ Ｐ明朝" w:hAnsi="ＭＳ Ｐ明朝" w:eastAsia="ＭＳ Ｐ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overflowPunct w:val="0"/>
      <w:snapToGrid w:val="0"/>
      <w:spacing w:line="120" w:lineRule="auto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1</Pages>
  <Words>5</Words>
  <Characters>773</Characters>
  <Application>JUST Note</Application>
  <Lines>63</Lines>
  <Paragraphs>45</Paragraphs>
  <CharactersWithSpaces>1069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栗林　佳暉</cp:lastModifiedBy>
  <cp:lastPrinted>2022-03-30T00:02:00Z</cp:lastPrinted>
  <dcterms:created xsi:type="dcterms:W3CDTF">2019-05-14T09:17:00Z</dcterms:created>
  <dcterms:modified xsi:type="dcterms:W3CDTF">2022-12-20T04:21:59Z</dcterms:modified>
  <cp:revision>50</cp:revision>
</cp:coreProperties>
</file>